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Default="00587303" w:rsidP="00F7783F">
      <w:pPr>
        <w:pStyle w:val="a6"/>
        <w:jc w:val="right"/>
      </w:pPr>
    </w:p>
    <w:p w:rsidR="00733216" w:rsidRDefault="00733216" w:rsidP="00F7783F">
      <w:pPr>
        <w:pStyle w:val="a6"/>
        <w:jc w:val="right"/>
      </w:pPr>
    </w:p>
    <w:p w:rsidR="00733216" w:rsidRDefault="00733216" w:rsidP="00F7783F">
      <w:pPr>
        <w:pStyle w:val="a6"/>
        <w:jc w:val="right"/>
      </w:pPr>
    </w:p>
    <w:p w:rsidR="00733216" w:rsidRDefault="00733216" w:rsidP="00F7783F">
      <w:pPr>
        <w:pStyle w:val="a6"/>
        <w:jc w:val="right"/>
      </w:pPr>
    </w:p>
    <w:p w:rsidR="00733216" w:rsidRDefault="00733216" w:rsidP="00F7783F">
      <w:pPr>
        <w:pStyle w:val="a6"/>
        <w:jc w:val="right"/>
      </w:pPr>
    </w:p>
    <w:p w:rsidR="00733216" w:rsidRDefault="00733216" w:rsidP="00F7783F">
      <w:pPr>
        <w:pStyle w:val="a6"/>
        <w:jc w:val="right"/>
      </w:pPr>
    </w:p>
    <w:p w:rsidR="00733216" w:rsidRDefault="00733216" w:rsidP="00F7783F">
      <w:pPr>
        <w:pStyle w:val="a6"/>
        <w:jc w:val="right"/>
      </w:pPr>
    </w:p>
    <w:p w:rsidR="00733216" w:rsidRDefault="00733216" w:rsidP="00F7783F">
      <w:pPr>
        <w:pStyle w:val="a6"/>
        <w:jc w:val="right"/>
      </w:pPr>
    </w:p>
    <w:p w:rsidR="00733216" w:rsidRDefault="00733216" w:rsidP="00F7783F">
      <w:pPr>
        <w:pStyle w:val="a6"/>
        <w:jc w:val="right"/>
      </w:pPr>
    </w:p>
    <w:p w:rsidR="00733216" w:rsidRPr="008F7C2A" w:rsidRDefault="00733216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>по дисциплине «</w:t>
      </w:r>
      <w:r w:rsidR="00733216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финансирования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 xml:space="preserve"> инвести</w:t>
      </w:r>
      <w:r w:rsidR="00733216">
        <w:rPr>
          <w:rFonts w:ascii="Times New Roman" w:eastAsia="Times New Roman" w:hAnsi="Times New Roman" w:cs="Times New Roman"/>
          <w:b/>
          <w:sz w:val="28"/>
          <w:szCs w:val="28"/>
        </w:rPr>
        <w:t>ций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733216" w:rsidRDefault="00733216" w:rsidP="00587303">
      <w:pPr>
        <w:spacing w:after="120" w:line="360" w:lineRule="auto"/>
        <w:ind w:firstLine="720"/>
        <w:jc w:val="center"/>
        <w:rPr>
          <w:b/>
        </w:rPr>
      </w:pPr>
    </w:p>
    <w:p w:rsidR="00733216" w:rsidRDefault="00733216" w:rsidP="00587303">
      <w:pPr>
        <w:spacing w:after="120" w:line="360" w:lineRule="auto"/>
        <w:ind w:firstLine="720"/>
        <w:jc w:val="center"/>
        <w:rPr>
          <w:b/>
        </w:rPr>
      </w:pPr>
    </w:p>
    <w:p w:rsidR="00733216" w:rsidRDefault="00733216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153ED2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733216">
        <w:rPr>
          <w:rFonts w:ascii="Times New Roman" w:hAnsi="Times New Roman" w:cs="Times New Roman"/>
          <w:sz w:val="24"/>
          <w:szCs w:val="24"/>
        </w:rPr>
        <w:t>6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587303" w:rsidRDefault="00587303" w:rsidP="00587303">
      <w:pPr>
        <w:tabs>
          <w:tab w:val="left" w:pos="505"/>
          <w:tab w:val="center" w:pos="4819"/>
        </w:tabs>
        <w:jc w:val="both"/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указания по выполнению семинарских занятий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Протокол № __ от __________  201</w:t>
      </w:r>
      <w:r w:rsidR="006E2AF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6E2AF0" w:rsidRPr="000F6920" w:rsidRDefault="00764A35" w:rsidP="006E2A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по дисциплине </w:t>
      </w:r>
      <w:r w:rsidR="006E2AF0">
        <w:rPr>
          <w:rFonts w:ascii="Times New Roman" w:eastAsia="Times New Roman" w:hAnsi="Times New Roman" w:cs="Times New Roman"/>
          <w:b/>
          <w:sz w:val="28"/>
          <w:szCs w:val="28"/>
        </w:rPr>
        <w:t>«Организация финансирования  инвестиций</w:t>
      </w:r>
      <w:r w:rsidR="006E2AF0"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41A8" w:rsidRPr="00F541A8" w:rsidRDefault="00F541A8" w:rsidP="006E2A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ПЛАН ПРАКТИЧЕСКИХ ЗАНЯТИЙ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Содержание, классификация и основы инвестиционного процесса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 инвестиции. Объекты и субъекты инвестиции, формы и виды инвестиций. Мнение студентов об инвестиционной деятельности в РК.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Понятие, виды инвестиций. Классификация инвестиций.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Прямые иностранные инвестиции, их роль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цель привлечения.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Преимущества и недостатки прямых инвестиций. Портфельные инвестиции. 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Инвестиционная деятельность в РК. Иностранные и отечественные инвесторы. 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Объекты и субъекты инвестиционной деятельности.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2. Роль инвестиций в экономике Казахстана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 инвестиционного климата. Инвестиционная деятельность в РК.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Законодательное обеспечение инвестиционной деятельности Казахстана. Закон РК «Об инвестициях». «Стратегия индустриально-инновационного развития Казахстана до 2015 года». 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 инвестиционного климата.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Факторы, обеспечивающие привлекательность Казахстану.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Факторы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сдерживающие инвестиционный процесс.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5.  Преимущества прямых иностранных инвестиций.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3. Структурно-инвестиционная политика государства в условиях перехода к рыночной экономике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 О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собенность и характер инвестиционной политики  РК.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Понятии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инвестиционной политики, цели и задачи инвестиционной политики.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и характер инвестиционной политики РК. Принципы инвестиционной политики Республики.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Региональная ИП, отраслевая ИП.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ИП хозяйствующих субъектов. 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4. Источники финансирования и кредитования инвестиционной деятельности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 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Общая характеристика  источников финансирования. Состав и структура  источников финансирования.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Общая характеристика источников финансирования и  кредитования инвестиций. Состав и структура источников финансирования.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Собственные ресурсы. Коэффициент самофинансирования.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Заемные и привлеченные бюджетные и внебюджетные источники.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Сбережения населения как самый дешевый и неиссякаемый источник финансирования. Сбережения, накопления и инвестиции в системе национальных счетов.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 финансирования инвестиций.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5.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Деятельность инвестиционных институтов, их организация и механизм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Участники инвестиционного рынка. Роль инвестиционных фондов и инвестиционных банков.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Кредитование БВУ инвестиционных проектов, хозяйствующих субъектов и населения.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долгосрочного кредитования. Основные виды кредитов.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операции банков с ценными бумагами.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Оптимизация инвестиционной деятельности коммерческого банка.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6.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Инвестиционный проект и стадии его реализации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Понятие инвестиционного проекта,  основные стадии  инвестиционного проекта. Классификация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Сущность  и виды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инвестиционного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проектов.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Жизненный цикл инвестиционных проектов, организация и управление инвестиционными проектами.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Классификация инвестиционных проектов.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Технико-экономическое обоснование инвестиционного проекта, его содержание, требования для его подготовки.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7. Основы проектного анализа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Принципы проектного анализа. Основные  методы предоставления кредита и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получения кредита.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Определить финансовое положение заемщика.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Роль и значение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Виды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Основные принципы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Рассмотрение инвестиционного проекта на протяжении всего жизненного цикла.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8.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Бизнес-планирование инвестиционного проекта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технико-экономического обоснования. Бизнес-план инвестиционного проекта. Виды анализа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Составление технико-экономического обоснования.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Разработка, порядок составления бизнес- плана.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Реализация бизнес-плана.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Организационная структура управления проектами.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9. Финансовый анализ инвестиционных проектов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Цель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семинарского занятия</w:t>
      </w:r>
      <w:r w:rsidRPr="00554712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5547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gramStart"/>
      <w:r w:rsidRPr="00554712">
        <w:rPr>
          <w:rFonts w:ascii="Times New Roman" w:eastAsia="Times New Roman" w:hAnsi="Times New Roman" w:cs="Times New Roman"/>
          <w:iCs/>
          <w:sz w:val="24"/>
          <w:szCs w:val="24"/>
        </w:rPr>
        <w:t>Ф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ундаментальный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анализа  инвестиций. Методы  финансово-экономического анализа.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Сущность и цели финансового анализа.  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Методы финансового анализа.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Финансовая оценка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10. Оценка денежных потоков инвестиционного проекта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 Сущность  и цели финансового анализа.  Методы  финансового анализа.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Классификация релевантных денежных потоков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lastRenderedPageBreak/>
        <w:t>2. Инвестиционные проекты с постоянным доходом.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3. Инвестиционные проекты с постоянно возрастающими доходами.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4. Инвестиционные проекты спекулятивного типа.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11. Оценка экономической эффективности инвестиционных проектов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 С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ущность и необходимость инвестиций. Раскрыть основные критерии эффективности.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Порядок  экспертизы и методы оценки эффективности инвестиционных проектов.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Определение коэффициента дисконтирования.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Показатели эффективности проектов.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Сроки окупаемости инвестиций.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Коэффициент эффективности инвестиций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12. Оценка риска инвестиционного проекта и методы управления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 О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пределение инвестиционного риска. Методы  управления инвестиционными рисками.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Понятие неопределенности, риска. Виды инвестиционного риска.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2. Методы оценки риска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3.  Методы учета риска. Определение размера риска.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554712">
        <w:rPr>
          <w:rFonts w:ascii="Times New Roman" w:eastAsia="Times New Roman" w:hAnsi="Times New Roman" w:cs="Times New Roman"/>
          <w:sz w:val="24"/>
          <w:szCs w:val="24"/>
        </w:rPr>
        <w:t>Лимитирование</w:t>
      </w:r>
      <w:proofErr w:type="spellEnd"/>
      <w:r w:rsidRPr="00554712">
        <w:rPr>
          <w:rFonts w:ascii="Times New Roman" w:eastAsia="Times New Roman" w:hAnsi="Times New Roman" w:cs="Times New Roman"/>
          <w:sz w:val="24"/>
          <w:szCs w:val="24"/>
        </w:rPr>
        <w:t>. Хеджирование. Страхование.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5. Методы оценки рисков с учетом распределений вероятностей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13.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Финансовые</w:t>
      </w:r>
      <w:proofErr w:type="gramEnd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Сущность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инвестиции.  Ценные бумаги и их  классификация.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Измерения доходности краткосрочных финансовых инструментов.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Доходность инвестиций на рынке акций.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Анализ доходности облигаций.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Внутренняя стоимость опциона.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Использование фьючерсных контрактов при инвестициях.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14.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Международные</w:t>
      </w:r>
      <w:proofErr w:type="gramEnd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еждународные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инвестиций. Объекты и субъекты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Понятие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2. Объекты и субъекты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3. Формирование и выбор портфеля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4. Активный и пассивный подходы к формированию портфеля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5. Оценка риска  портфеля международных инвестиций.</w:t>
      </w:r>
    </w:p>
    <w:p w:rsidR="00554712" w:rsidRPr="00554712" w:rsidRDefault="00554712" w:rsidP="00554712">
      <w:pPr>
        <w:widowControl w:val="0"/>
        <w:snapToGri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widowControl w:val="0"/>
        <w:snapToGri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E900E4" w:rsidRDefault="00554712" w:rsidP="00554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2EC" w:rsidRPr="00E900E4" w:rsidRDefault="00B73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32EC" w:rsidRPr="00E900E4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66" w:rsidRDefault="00503F66" w:rsidP="00B625EC">
      <w:pPr>
        <w:spacing w:after="0" w:line="240" w:lineRule="auto"/>
      </w:pPr>
      <w:r>
        <w:separator/>
      </w:r>
    </w:p>
  </w:endnote>
  <w:endnote w:type="continuationSeparator" w:id="0">
    <w:p w:rsidR="00503F66" w:rsidRDefault="00503F66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66" w:rsidRDefault="00503F66" w:rsidP="00B625EC">
      <w:pPr>
        <w:spacing w:after="0" w:line="240" w:lineRule="auto"/>
      </w:pPr>
      <w:r>
        <w:separator/>
      </w:r>
    </w:p>
  </w:footnote>
  <w:footnote w:type="continuationSeparator" w:id="0">
    <w:p w:rsidR="00503F66" w:rsidRDefault="00503F66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4140"/>
    <w:multiLevelType w:val="hybridMultilevel"/>
    <w:tmpl w:val="D6680ED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415F8"/>
    <w:multiLevelType w:val="hybridMultilevel"/>
    <w:tmpl w:val="E5442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84359"/>
    <w:multiLevelType w:val="hybridMultilevel"/>
    <w:tmpl w:val="58A4ED3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D3088"/>
    <w:multiLevelType w:val="hybridMultilevel"/>
    <w:tmpl w:val="147AF5C2"/>
    <w:lvl w:ilvl="0" w:tplc="5A60A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C285E"/>
    <w:multiLevelType w:val="hybridMultilevel"/>
    <w:tmpl w:val="A9D27C3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00"/>
        </w:tabs>
        <w:ind w:left="24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DF7DFE"/>
    <w:multiLevelType w:val="hybridMultilevel"/>
    <w:tmpl w:val="B4546A36"/>
    <w:lvl w:ilvl="0" w:tplc="FFFFFFF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8314EE"/>
    <w:multiLevelType w:val="hybridMultilevel"/>
    <w:tmpl w:val="88EA0EF2"/>
    <w:lvl w:ilvl="0" w:tplc="049AF0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AB63C9"/>
    <w:multiLevelType w:val="hybridMultilevel"/>
    <w:tmpl w:val="64D4B8E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085B12"/>
    <w:multiLevelType w:val="hybridMultilevel"/>
    <w:tmpl w:val="7268882C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53ED2"/>
    <w:rsid w:val="0018240A"/>
    <w:rsid w:val="0018462B"/>
    <w:rsid w:val="001931EC"/>
    <w:rsid w:val="001B4679"/>
    <w:rsid w:val="0026243E"/>
    <w:rsid w:val="002B5A58"/>
    <w:rsid w:val="002F4B32"/>
    <w:rsid w:val="00360197"/>
    <w:rsid w:val="003806D9"/>
    <w:rsid w:val="003F196D"/>
    <w:rsid w:val="004268D6"/>
    <w:rsid w:val="0042794D"/>
    <w:rsid w:val="00492D86"/>
    <w:rsid w:val="004B3FB6"/>
    <w:rsid w:val="004D56B3"/>
    <w:rsid w:val="004F7F3A"/>
    <w:rsid w:val="00503F66"/>
    <w:rsid w:val="00536744"/>
    <w:rsid w:val="00554712"/>
    <w:rsid w:val="00565278"/>
    <w:rsid w:val="00580E5D"/>
    <w:rsid w:val="00587303"/>
    <w:rsid w:val="00593392"/>
    <w:rsid w:val="00646D88"/>
    <w:rsid w:val="00666C31"/>
    <w:rsid w:val="006B5FD2"/>
    <w:rsid w:val="006E2AF0"/>
    <w:rsid w:val="00733216"/>
    <w:rsid w:val="00764A35"/>
    <w:rsid w:val="0079320E"/>
    <w:rsid w:val="00835A83"/>
    <w:rsid w:val="0089626E"/>
    <w:rsid w:val="008A7153"/>
    <w:rsid w:val="008B075C"/>
    <w:rsid w:val="00960C1D"/>
    <w:rsid w:val="009A53A3"/>
    <w:rsid w:val="009C031F"/>
    <w:rsid w:val="00A53680"/>
    <w:rsid w:val="00B625EC"/>
    <w:rsid w:val="00B732EC"/>
    <w:rsid w:val="00BA3D41"/>
    <w:rsid w:val="00CC3CAF"/>
    <w:rsid w:val="00CD2A1F"/>
    <w:rsid w:val="00CF4C60"/>
    <w:rsid w:val="00CF5E47"/>
    <w:rsid w:val="00D1507A"/>
    <w:rsid w:val="00D41470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6C1C-7DEB-46EE-ACBF-0C461615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2013-02-10T10:53:00Z</cp:lastPrinted>
  <dcterms:created xsi:type="dcterms:W3CDTF">2008-10-26T06:31:00Z</dcterms:created>
  <dcterms:modified xsi:type="dcterms:W3CDTF">2016-06-16T12:57:00Z</dcterms:modified>
</cp:coreProperties>
</file>